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AF5" w:rsidRPr="00D13C24" w:rsidRDefault="00854AF5" w:rsidP="00854AF5">
      <w:pPr>
        <w:spacing w:after="0" w:line="240" w:lineRule="auto"/>
        <w:rPr>
          <w:rFonts w:ascii="Times New Roman" w:hAnsi="Times New Roman"/>
          <w:b/>
          <w:sz w:val="20"/>
          <w:szCs w:val="20"/>
          <w:lang w:val="kk-KZ"/>
        </w:rPr>
      </w:pPr>
      <w:r w:rsidRPr="00D13C24">
        <w:rPr>
          <w:rFonts w:ascii="Times New Roman" w:hAnsi="Times New Roman"/>
          <w:b/>
          <w:sz w:val="20"/>
          <w:szCs w:val="20"/>
          <w:lang w:val="kk-KZ"/>
        </w:rPr>
        <w:t>87753198778</w:t>
      </w:r>
    </w:p>
    <w:p w:rsidR="00854AF5" w:rsidRPr="00D13C24" w:rsidRDefault="00854AF5" w:rsidP="00854AF5">
      <w:pPr>
        <w:spacing w:after="0" w:line="240" w:lineRule="auto"/>
        <w:rPr>
          <w:rFonts w:ascii="Times New Roman" w:hAnsi="Times New Roman"/>
          <w:b/>
          <w:sz w:val="20"/>
          <w:szCs w:val="20"/>
        </w:rPr>
      </w:pPr>
      <w:r w:rsidRPr="00D13C24">
        <w:rPr>
          <w:rFonts w:ascii="Times New Roman" w:hAnsi="Times New Roman"/>
          <w:b/>
          <w:sz w:val="20"/>
          <w:szCs w:val="20"/>
          <w:lang w:val="kk-KZ"/>
        </w:rPr>
        <w:t>780410400135</w:t>
      </w:r>
    </w:p>
    <w:p w:rsidR="00854AF5" w:rsidRPr="00D13C24" w:rsidRDefault="00854AF5" w:rsidP="00854AF5">
      <w:pPr>
        <w:spacing w:after="0" w:line="240" w:lineRule="auto"/>
        <w:rPr>
          <w:rFonts w:ascii="Times New Roman" w:hAnsi="Times New Roman"/>
          <w:b/>
          <w:sz w:val="20"/>
          <w:szCs w:val="20"/>
        </w:rPr>
      </w:pPr>
      <w:r w:rsidRPr="00D13C24">
        <w:rPr>
          <w:rFonts w:ascii="Times New Roman" w:hAnsi="Times New Roman"/>
          <w:b/>
          <w:noProof/>
          <w:sz w:val="20"/>
          <w:szCs w:val="20"/>
          <w:lang w:eastAsia="ru-RU"/>
        </w:rPr>
        <w:drawing>
          <wp:inline distT="0" distB="0" distL="0" distR="0" wp14:anchorId="415B0F3C" wp14:editId="5D643594">
            <wp:extent cx="2171559" cy="2384863"/>
            <wp:effectExtent l="0" t="0" r="635" b="0"/>
            <wp:docPr id="7223" name="Рисунок 7223" descr="C:\Users\user\Downloads\WhatsApp Image 2025-02-16 at 16.29.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5-02-16 at 16.29.2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2420" cy="2407773"/>
                    </a:xfrm>
                    <a:prstGeom prst="rect">
                      <a:avLst/>
                    </a:prstGeom>
                    <a:noFill/>
                    <a:ln>
                      <a:noFill/>
                    </a:ln>
                  </pic:spPr>
                </pic:pic>
              </a:graphicData>
            </a:graphic>
          </wp:inline>
        </w:drawing>
      </w:r>
    </w:p>
    <w:p w:rsidR="00854AF5" w:rsidRPr="00D13C24" w:rsidRDefault="00854AF5" w:rsidP="00854AF5">
      <w:pPr>
        <w:spacing w:after="0" w:line="240" w:lineRule="auto"/>
        <w:rPr>
          <w:rFonts w:ascii="Times New Roman" w:hAnsi="Times New Roman"/>
          <w:b/>
          <w:sz w:val="20"/>
          <w:szCs w:val="20"/>
          <w:lang w:val="kk-KZ"/>
        </w:rPr>
      </w:pPr>
      <w:r w:rsidRPr="00D13C24">
        <w:rPr>
          <w:rFonts w:ascii="Times New Roman" w:hAnsi="Times New Roman"/>
          <w:b/>
          <w:sz w:val="20"/>
          <w:szCs w:val="20"/>
          <w:lang w:val="kk-KZ"/>
        </w:rPr>
        <w:t>ДУЙСЕБАЕВА Алтынай Бузауовна,</w:t>
      </w:r>
    </w:p>
    <w:p w:rsidR="00854AF5" w:rsidRPr="00D13C24" w:rsidRDefault="00854AF5" w:rsidP="00854AF5">
      <w:pPr>
        <w:spacing w:after="0" w:line="240" w:lineRule="auto"/>
        <w:rPr>
          <w:rFonts w:ascii="Times New Roman" w:eastAsia="Times New Roman" w:hAnsi="Times New Roman"/>
          <w:b/>
          <w:bCs/>
          <w:sz w:val="20"/>
          <w:szCs w:val="20"/>
          <w:lang w:val="kk-KZ" w:eastAsia="ru-RU"/>
        </w:rPr>
      </w:pPr>
      <w:r w:rsidRPr="00D13C24">
        <w:rPr>
          <w:rFonts w:ascii="Times New Roman" w:eastAsia="Times New Roman" w:hAnsi="Times New Roman"/>
          <w:b/>
          <w:bCs/>
          <w:sz w:val="20"/>
          <w:szCs w:val="20"/>
          <w:lang w:val="kk-KZ" w:eastAsia="ru-RU"/>
        </w:rPr>
        <w:t>Ө.А.Жолдасбеков атындағы №9 IT лицейінің бастауыш сынып мұғалімі.</w:t>
      </w:r>
    </w:p>
    <w:p w:rsidR="00854AF5" w:rsidRPr="00D13C24" w:rsidRDefault="00854AF5" w:rsidP="00854AF5">
      <w:pPr>
        <w:spacing w:after="0" w:line="240" w:lineRule="auto"/>
        <w:rPr>
          <w:rFonts w:ascii="Times New Roman" w:eastAsia="Times New Roman" w:hAnsi="Times New Roman"/>
          <w:b/>
          <w:bCs/>
          <w:sz w:val="20"/>
          <w:szCs w:val="20"/>
          <w:lang w:val="kk-KZ" w:eastAsia="ru-RU"/>
        </w:rPr>
      </w:pPr>
      <w:r w:rsidRPr="00D13C24">
        <w:rPr>
          <w:rFonts w:ascii="Times New Roman" w:eastAsia="Times New Roman" w:hAnsi="Times New Roman"/>
          <w:b/>
          <w:bCs/>
          <w:sz w:val="20"/>
          <w:szCs w:val="20"/>
          <w:lang w:val="kk-KZ" w:eastAsia="ru-RU"/>
        </w:rPr>
        <w:t>Шымкент қаласы</w:t>
      </w:r>
    </w:p>
    <w:p w:rsidR="00854AF5" w:rsidRPr="00D13C24" w:rsidRDefault="00854AF5" w:rsidP="00854AF5">
      <w:pPr>
        <w:spacing w:after="0" w:line="240" w:lineRule="auto"/>
        <w:rPr>
          <w:rFonts w:ascii="Times New Roman" w:hAnsi="Times New Roman"/>
          <w:sz w:val="20"/>
          <w:szCs w:val="20"/>
          <w:lang w:val="kk-KZ"/>
        </w:rPr>
      </w:pPr>
    </w:p>
    <w:p w:rsidR="00854AF5" w:rsidRPr="00D13C24" w:rsidRDefault="00854AF5" w:rsidP="00854AF5">
      <w:pPr>
        <w:spacing w:after="0" w:line="240" w:lineRule="auto"/>
        <w:jc w:val="center"/>
        <w:rPr>
          <w:rFonts w:ascii="Times New Roman" w:hAnsi="Times New Roman"/>
          <w:b/>
          <w:sz w:val="20"/>
          <w:szCs w:val="20"/>
          <w:lang w:val="kk-KZ"/>
        </w:rPr>
      </w:pPr>
      <w:r w:rsidRPr="00D13C24">
        <w:rPr>
          <w:rFonts w:ascii="Times New Roman" w:hAnsi="Times New Roman"/>
          <w:b/>
          <w:sz w:val="20"/>
          <w:szCs w:val="20"/>
          <w:lang w:val="kk-KZ"/>
        </w:rPr>
        <w:t>БАЛАНЫ САБАҚҚА ҚЫЗЫҚТЫРУДЫҢ БІР ТӘСІЛІ – ИНТЕРАКТИВТІ ОЙЫНДАР</w:t>
      </w:r>
    </w:p>
    <w:p w:rsidR="00854AF5" w:rsidRPr="00D13C24" w:rsidRDefault="00854AF5" w:rsidP="00854AF5">
      <w:pPr>
        <w:spacing w:after="0" w:line="240" w:lineRule="auto"/>
        <w:rPr>
          <w:rFonts w:ascii="Times New Roman" w:hAnsi="Times New Roman"/>
          <w:b/>
          <w:sz w:val="20"/>
          <w:szCs w:val="20"/>
          <w:lang w:val="kk-KZ"/>
        </w:rPr>
      </w:pPr>
    </w:p>
    <w:p w:rsidR="00854AF5" w:rsidRPr="00D13C24" w:rsidRDefault="00854AF5" w:rsidP="00854AF5">
      <w:pPr>
        <w:pStyle w:val="a4"/>
        <w:rPr>
          <w:rFonts w:ascii="Times New Roman" w:hAnsi="Times New Roman" w:cs="Times New Roman"/>
          <w:sz w:val="20"/>
          <w:szCs w:val="20"/>
          <w:lang w:val="kk-KZ"/>
        </w:rPr>
      </w:pPr>
      <w:r w:rsidRPr="00D13C24">
        <w:rPr>
          <w:rStyle w:val="61acd"/>
          <w:rFonts w:ascii="Times New Roman" w:hAnsi="Times New Roman" w:cs="Times New Roman"/>
          <w:sz w:val="20"/>
          <w:szCs w:val="20"/>
        </w:rPr>
        <w:t xml:space="preserve">XXI </w:t>
      </w:r>
      <w:proofErr w:type="spellStart"/>
      <w:r w:rsidRPr="00D13C24">
        <w:rPr>
          <w:rStyle w:val="61acd"/>
          <w:rFonts w:ascii="Times New Roman" w:hAnsi="Times New Roman" w:cs="Times New Roman"/>
          <w:sz w:val="20"/>
          <w:szCs w:val="20"/>
        </w:rPr>
        <w:t>ғасыр</w:t>
      </w:r>
      <w:proofErr w:type="spellEnd"/>
      <w:r w:rsidRPr="00D13C24">
        <w:rPr>
          <w:rStyle w:val="61acd"/>
          <w:rFonts w:ascii="Times New Roman" w:hAnsi="Times New Roman" w:cs="Times New Roman"/>
          <w:sz w:val="20"/>
          <w:szCs w:val="20"/>
        </w:rPr>
        <w:t xml:space="preserve"> – </w:t>
      </w:r>
      <w:proofErr w:type="spellStart"/>
      <w:r w:rsidRPr="00D13C24">
        <w:rPr>
          <w:rStyle w:val="61acd"/>
          <w:rFonts w:ascii="Times New Roman" w:hAnsi="Times New Roman" w:cs="Times New Roman"/>
          <w:sz w:val="20"/>
          <w:szCs w:val="20"/>
        </w:rPr>
        <w:t>озық</w:t>
      </w:r>
      <w:proofErr w:type="spellEnd"/>
      <w:r w:rsidRPr="00D13C24">
        <w:rPr>
          <w:rStyle w:val="61acd"/>
          <w:rFonts w:ascii="Times New Roman" w:hAnsi="Times New Roman" w:cs="Times New Roman"/>
          <w:sz w:val="20"/>
          <w:szCs w:val="20"/>
        </w:rPr>
        <w:t xml:space="preserve"> </w:t>
      </w:r>
      <w:proofErr w:type="spellStart"/>
      <w:r w:rsidRPr="00D13C24">
        <w:rPr>
          <w:rStyle w:val="61acd"/>
          <w:rFonts w:ascii="Times New Roman" w:hAnsi="Times New Roman" w:cs="Times New Roman"/>
          <w:sz w:val="20"/>
          <w:szCs w:val="20"/>
        </w:rPr>
        <w:t>технологиялар</w:t>
      </w:r>
      <w:proofErr w:type="spellEnd"/>
      <w:r w:rsidRPr="00D13C24">
        <w:rPr>
          <w:rStyle w:val="61acd"/>
          <w:rFonts w:ascii="Times New Roman" w:hAnsi="Times New Roman" w:cs="Times New Roman"/>
          <w:sz w:val="20"/>
          <w:szCs w:val="20"/>
        </w:rPr>
        <w:t xml:space="preserve"> </w:t>
      </w:r>
      <w:proofErr w:type="spellStart"/>
      <w:r w:rsidRPr="00D13C24">
        <w:rPr>
          <w:rStyle w:val="61acd"/>
          <w:rFonts w:ascii="Times New Roman" w:hAnsi="Times New Roman" w:cs="Times New Roman"/>
          <w:sz w:val="20"/>
          <w:szCs w:val="20"/>
        </w:rPr>
        <w:t>ғасыры</w:t>
      </w:r>
      <w:proofErr w:type="spellEnd"/>
      <w:r w:rsidRPr="00D13C24">
        <w:rPr>
          <w:rStyle w:val="61acd"/>
          <w:rFonts w:ascii="Times New Roman" w:hAnsi="Times New Roman" w:cs="Times New Roman"/>
          <w:sz w:val="20"/>
          <w:szCs w:val="20"/>
        </w:rPr>
        <w:t xml:space="preserve">. </w:t>
      </w:r>
      <w:proofErr w:type="spellStart"/>
      <w:r w:rsidRPr="00D13C24">
        <w:rPr>
          <w:rStyle w:val="61acd"/>
          <w:rFonts w:ascii="Times New Roman" w:hAnsi="Times New Roman" w:cs="Times New Roman"/>
          <w:sz w:val="20"/>
          <w:szCs w:val="20"/>
        </w:rPr>
        <w:t>Сондықтан</w:t>
      </w:r>
      <w:proofErr w:type="spellEnd"/>
      <w:r w:rsidRPr="00D13C24">
        <w:rPr>
          <w:rStyle w:val="61acd"/>
          <w:rFonts w:ascii="Times New Roman" w:hAnsi="Times New Roman" w:cs="Times New Roman"/>
          <w:sz w:val="20"/>
          <w:szCs w:val="20"/>
        </w:rPr>
        <w:t xml:space="preserve"> </w:t>
      </w:r>
      <w:proofErr w:type="spellStart"/>
      <w:r w:rsidRPr="00D13C24">
        <w:rPr>
          <w:rStyle w:val="61acd"/>
          <w:rFonts w:ascii="Times New Roman" w:hAnsi="Times New Roman" w:cs="Times New Roman"/>
          <w:sz w:val="20"/>
          <w:szCs w:val="20"/>
        </w:rPr>
        <w:t>білім</w:t>
      </w:r>
      <w:proofErr w:type="spellEnd"/>
      <w:r w:rsidRPr="00D13C24">
        <w:rPr>
          <w:rStyle w:val="61acd"/>
          <w:rFonts w:ascii="Times New Roman" w:hAnsi="Times New Roman" w:cs="Times New Roman"/>
          <w:sz w:val="20"/>
          <w:szCs w:val="20"/>
        </w:rPr>
        <w:t xml:space="preserve"> беру </w:t>
      </w:r>
      <w:proofErr w:type="spellStart"/>
      <w:r w:rsidRPr="00D13C24">
        <w:rPr>
          <w:rStyle w:val="61acd"/>
          <w:rFonts w:ascii="Times New Roman" w:hAnsi="Times New Roman" w:cs="Times New Roman"/>
          <w:sz w:val="20"/>
          <w:szCs w:val="20"/>
        </w:rPr>
        <w:t>жүйесінде</w:t>
      </w:r>
      <w:proofErr w:type="spellEnd"/>
      <w:r w:rsidRPr="00D13C24">
        <w:rPr>
          <w:rStyle w:val="61acd"/>
          <w:rFonts w:ascii="Times New Roman" w:hAnsi="Times New Roman" w:cs="Times New Roman"/>
          <w:sz w:val="20"/>
          <w:szCs w:val="20"/>
        </w:rPr>
        <w:t xml:space="preserve"> </w:t>
      </w:r>
      <w:proofErr w:type="spellStart"/>
      <w:r w:rsidRPr="00D13C24">
        <w:rPr>
          <w:rStyle w:val="61acd"/>
          <w:rFonts w:ascii="Times New Roman" w:hAnsi="Times New Roman" w:cs="Times New Roman"/>
          <w:sz w:val="20"/>
          <w:szCs w:val="20"/>
        </w:rPr>
        <w:t>жаңа</w:t>
      </w:r>
      <w:proofErr w:type="spellEnd"/>
      <w:r w:rsidRPr="00D13C24">
        <w:rPr>
          <w:rStyle w:val="61acd"/>
          <w:rFonts w:ascii="Times New Roman" w:hAnsi="Times New Roman" w:cs="Times New Roman"/>
          <w:sz w:val="20"/>
          <w:szCs w:val="20"/>
        </w:rPr>
        <w:t xml:space="preserve"> </w:t>
      </w:r>
      <w:proofErr w:type="spellStart"/>
      <w:r w:rsidRPr="00D13C24">
        <w:rPr>
          <w:rStyle w:val="61acd"/>
          <w:rFonts w:ascii="Times New Roman" w:hAnsi="Times New Roman" w:cs="Times New Roman"/>
          <w:sz w:val="20"/>
          <w:szCs w:val="20"/>
        </w:rPr>
        <w:t>технологияларды</w:t>
      </w:r>
      <w:proofErr w:type="spellEnd"/>
      <w:r w:rsidRPr="00D13C24">
        <w:rPr>
          <w:rStyle w:val="61acd"/>
          <w:rFonts w:ascii="Times New Roman" w:hAnsi="Times New Roman" w:cs="Times New Roman"/>
          <w:sz w:val="20"/>
          <w:szCs w:val="20"/>
        </w:rPr>
        <w:t xml:space="preserve"> </w:t>
      </w:r>
      <w:proofErr w:type="spellStart"/>
      <w:r w:rsidRPr="00D13C24">
        <w:rPr>
          <w:rStyle w:val="61acd"/>
          <w:rFonts w:ascii="Times New Roman" w:hAnsi="Times New Roman" w:cs="Times New Roman"/>
          <w:sz w:val="20"/>
          <w:szCs w:val="20"/>
        </w:rPr>
        <w:t>тиімді</w:t>
      </w:r>
      <w:proofErr w:type="spellEnd"/>
      <w:r w:rsidRPr="00D13C24">
        <w:rPr>
          <w:rStyle w:val="61acd"/>
          <w:rFonts w:ascii="Times New Roman" w:hAnsi="Times New Roman" w:cs="Times New Roman"/>
          <w:sz w:val="20"/>
          <w:szCs w:val="20"/>
        </w:rPr>
        <w:t xml:space="preserve"> </w:t>
      </w:r>
      <w:proofErr w:type="spellStart"/>
      <w:r w:rsidRPr="00D13C24">
        <w:rPr>
          <w:rStyle w:val="61acd"/>
          <w:rFonts w:ascii="Times New Roman" w:hAnsi="Times New Roman" w:cs="Times New Roman"/>
          <w:sz w:val="20"/>
          <w:szCs w:val="20"/>
        </w:rPr>
        <w:t>пайдалану</w:t>
      </w:r>
      <w:proofErr w:type="spellEnd"/>
      <w:r w:rsidRPr="00D13C24">
        <w:rPr>
          <w:rStyle w:val="61acd"/>
          <w:rFonts w:ascii="Times New Roman" w:hAnsi="Times New Roman" w:cs="Times New Roman"/>
          <w:sz w:val="20"/>
          <w:szCs w:val="20"/>
        </w:rPr>
        <w:t xml:space="preserve"> </w:t>
      </w:r>
      <w:proofErr w:type="spellStart"/>
      <w:r w:rsidRPr="00D13C24">
        <w:rPr>
          <w:rStyle w:val="61acd"/>
          <w:rFonts w:ascii="Times New Roman" w:hAnsi="Times New Roman" w:cs="Times New Roman"/>
          <w:sz w:val="20"/>
          <w:szCs w:val="20"/>
        </w:rPr>
        <w:t>заман</w:t>
      </w:r>
      <w:proofErr w:type="spellEnd"/>
      <w:r w:rsidRPr="00D13C24">
        <w:rPr>
          <w:rStyle w:val="61acd"/>
          <w:rFonts w:ascii="Times New Roman" w:hAnsi="Times New Roman" w:cs="Times New Roman"/>
          <w:sz w:val="20"/>
          <w:szCs w:val="20"/>
        </w:rPr>
        <w:t xml:space="preserve"> </w:t>
      </w:r>
      <w:proofErr w:type="spellStart"/>
      <w:r w:rsidRPr="00D13C24">
        <w:rPr>
          <w:rStyle w:val="61acd"/>
          <w:rFonts w:ascii="Times New Roman" w:hAnsi="Times New Roman" w:cs="Times New Roman"/>
          <w:sz w:val="20"/>
          <w:szCs w:val="20"/>
        </w:rPr>
        <w:t>талабы</w:t>
      </w:r>
      <w:proofErr w:type="spellEnd"/>
      <w:proofErr w:type="gramStart"/>
      <w:r w:rsidRPr="00D13C24">
        <w:rPr>
          <w:rStyle w:val="61acd"/>
          <w:rFonts w:ascii="Times New Roman" w:hAnsi="Times New Roman" w:cs="Times New Roman"/>
          <w:sz w:val="20"/>
          <w:szCs w:val="20"/>
        </w:rPr>
        <w:t>.</w:t>
      </w:r>
      <w:r w:rsidRPr="00D13C24">
        <w:rPr>
          <w:rStyle w:val="61acd"/>
          <w:rFonts w:ascii="Times New Roman" w:hAnsi="Times New Roman" w:cs="Times New Roman"/>
          <w:sz w:val="20"/>
          <w:szCs w:val="20"/>
          <w:lang w:val="kk-KZ"/>
        </w:rPr>
        <w:t>Ж</w:t>
      </w:r>
      <w:proofErr w:type="gramEnd"/>
      <w:r w:rsidRPr="00D13C24">
        <w:rPr>
          <w:rStyle w:val="61acd"/>
          <w:rFonts w:ascii="Times New Roman" w:hAnsi="Times New Roman" w:cs="Times New Roman"/>
          <w:sz w:val="20"/>
          <w:szCs w:val="20"/>
          <w:lang w:val="kk-KZ"/>
        </w:rPr>
        <w:t>аңа білім парадигмасы бірінші орынға баланың білімін, білігі мен дағдысын ғана емес, оның жеке бас тұлғасын, білім алу арқылы азамат ретінде дамуын қойып отыр. Дəстүрлі оқыту оқушыларға дайын, жаңаша оқыту технологиясы процесін ұйымдастыру, басқару жəне бақылау болып табылады. Жаңаша оқыту технологиясы – белгіленген мақсатқа нəтижелі қол жеткізуді қамтамасыз етуде оқытудың формасы, əдістері мен құралдарын ашып көрсетіп, оқу бағдарламасында белгіленген оқытудың мазмұнын жүзеге асыру тəсілі.</w:t>
      </w:r>
    </w:p>
    <w:p w:rsidR="00854AF5" w:rsidRPr="00D13C24" w:rsidRDefault="00854AF5" w:rsidP="00854AF5">
      <w:pPr>
        <w:pStyle w:val="a4"/>
        <w:ind w:firstLine="708"/>
        <w:rPr>
          <w:rStyle w:val="61acd"/>
          <w:rFonts w:ascii="Times New Roman" w:hAnsi="Times New Roman" w:cs="Times New Roman"/>
          <w:sz w:val="20"/>
          <w:szCs w:val="20"/>
          <w:lang w:val="kk-KZ"/>
        </w:rPr>
      </w:pPr>
      <w:r w:rsidRPr="00D13C24">
        <w:rPr>
          <w:rStyle w:val="61acd"/>
          <w:rFonts w:ascii="Times New Roman" w:hAnsi="Times New Roman" w:cs="Times New Roman"/>
          <w:sz w:val="20"/>
          <w:szCs w:val="20"/>
          <w:lang w:val="kk-KZ"/>
        </w:rPr>
        <w:t>Əр жаңа технология, жобалар білім саласындағы жаңалықтардың басты мақсат, міндеттері бір-біріне жуық, мəндес болып келетіні бізге мəлім. Білім беру жүйесі тиімділігінің басты көрсеткіштерінің бірі – білім сапасы. Заманауи технологияның мүмкіншілігі күн санап артып келеді. Болашақтың айқын бағдары компьютерлік жүйені игеріп, кез-келген адам жұмыс жасауға қабілетті болуында жатыр. Кез-келген уақытта электронды қызметтің артықшылығын тиімді пайдалану тетігін жекелеген адамзатқа меңгерту басты талап.Бұл технология адам өмірі үшін өте маңызды болды, бұл олардың өміріндегі әрбір әрекетті тезірек, жеңіл және тиімді етуге мүмкіндік берді.</w:t>
      </w:r>
    </w:p>
    <w:p w:rsidR="00854AF5" w:rsidRPr="00D13C24" w:rsidRDefault="00854AF5" w:rsidP="00854AF5">
      <w:pPr>
        <w:pStyle w:val="a4"/>
        <w:ind w:firstLine="708"/>
        <w:rPr>
          <w:rStyle w:val="61acd"/>
          <w:rFonts w:ascii="Times New Roman" w:hAnsi="Times New Roman" w:cs="Times New Roman"/>
          <w:sz w:val="20"/>
          <w:szCs w:val="20"/>
          <w:lang w:val="kk-KZ"/>
        </w:rPr>
      </w:pPr>
      <w:r w:rsidRPr="00D13C24">
        <w:rPr>
          <w:rStyle w:val="61acd"/>
          <w:rFonts w:ascii="Times New Roman" w:hAnsi="Times New Roman" w:cs="Times New Roman"/>
          <w:b/>
          <w:sz w:val="20"/>
          <w:szCs w:val="20"/>
          <w:lang w:val="kk-KZ"/>
        </w:rPr>
        <w:t>«Wordwall»</w:t>
      </w:r>
      <w:r w:rsidRPr="00D13C24">
        <w:rPr>
          <w:rStyle w:val="61acd"/>
          <w:rFonts w:ascii="Times New Roman" w:hAnsi="Times New Roman" w:cs="Times New Roman"/>
          <w:sz w:val="20"/>
          <w:szCs w:val="20"/>
          <w:lang w:val="kk-KZ"/>
        </w:rPr>
        <w:t>платформасындағыинтерактивтіойындар. Wordwall-білімберу процесінің басты міндеттерінің бірі – оқушылардың танымдық қабілеттерін арттыра отырып, қызығушылықтарын ояту, сабаққа қатысу белсенділігін дамыту. Бұл платформада дайын ойындарды тауып, білім алушыларға ойнатуға болады не шаблондардың көмегімен сабағыңызға қатысты жаттығулармен ойындар құрастыруға болады. Платформаның ерекшілігі – компьютерде, планшетте, мобильді телефонда, интерактивті тақтада қолдана аласыз. Wordwal веб – сайтында ұсынылған18 шаблон өте сапалы құрылымға ие және де мұғалімге ойынның бұрыннан бар нұсқаларын қолдануға не өзі басынан бастап өз нұсқаларын жасауға мүмкіндік бар. Қорыта келгенде Wordwal платформасын пайдалану өте оңай әрі тиімді.</w:t>
      </w:r>
    </w:p>
    <w:p w:rsidR="00854AF5" w:rsidRPr="00D13C24" w:rsidRDefault="00854AF5" w:rsidP="00854AF5">
      <w:pPr>
        <w:pStyle w:val="a4"/>
        <w:ind w:firstLine="708"/>
        <w:rPr>
          <w:rFonts w:ascii="Times New Roman" w:hAnsi="Times New Roman" w:cs="Times New Roman"/>
          <w:sz w:val="20"/>
          <w:szCs w:val="20"/>
          <w:lang w:val="kk-KZ"/>
        </w:rPr>
      </w:pPr>
      <w:r w:rsidRPr="00D13C24">
        <w:rPr>
          <w:rFonts w:ascii="Times New Roman" w:hAnsi="Times New Roman" w:cs="Times New Roman"/>
          <w:b/>
          <w:sz w:val="20"/>
          <w:szCs w:val="20"/>
          <w:lang w:val="kk-KZ"/>
        </w:rPr>
        <w:t>LearningApps сервисі</w:t>
      </w:r>
      <w:r w:rsidRPr="00D13C24">
        <w:rPr>
          <w:rFonts w:ascii="Times New Roman" w:hAnsi="Times New Roman" w:cs="Times New Roman"/>
          <w:sz w:val="20"/>
          <w:szCs w:val="20"/>
          <w:lang w:val="kk-KZ"/>
        </w:rPr>
        <w:t xml:space="preserve"> – түрлі интерактивті тапсырмаларды жасауға арналған тамаша сервис. Сонымен бірге, сервистің негізгі мақсаты – интерактивті тапсырмаларды түрлі пәндік облыстар бойынша сақтау және оны бәріне қолжетімді ету. Аталған сервис Майнц қаласының университеті және Циттау/Гѐрлиц (Германия) қаласының университетімен бірлесіп PH Bern информатика педагогикалық колледжі орталығының ғылыми-зерттеу жобасы ретінде қалыптасып келеді. Севрис бірнеше тілде жұмыс жасайды, сәйкесінше жұмыс істеу ыңғайлы. Осы бірнеше тілде жұмыс жасау және интерфейстің қарапайымдылығы нәтижесінде аталған сервиспен жұмыс істеу өте ыңғайлы.</w:t>
      </w:r>
    </w:p>
    <w:p w:rsidR="00854AF5" w:rsidRPr="00D13C24" w:rsidRDefault="00854AF5" w:rsidP="00854AF5">
      <w:pPr>
        <w:pStyle w:val="a4"/>
        <w:ind w:firstLine="708"/>
        <w:rPr>
          <w:rFonts w:ascii="Times New Roman" w:hAnsi="Times New Roman" w:cs="Times New Roman"/>
          <w:sz w:val="20"/>
          <w:szCs w:val="20"/>
          <w:lang w:val="kk-KZ"/>
        </w:rPr>
      </w:pPr>
      <w:r w:rsidRPr="00D13C24">
        <w:rPr>
          <w:rFonts w:ascii="Times New Roman" w:hAnsi="Times New Roman" w:cs="Times New Roman"/>
          <w:sz w:val="20"/>
          <w:szCs w:val="20"/>
          <w:lang w:val="kk-KZ"/>
        </w:rPr>
        <w:t>LearningApps.org сервисінің артықшылықтары:</w:t>
      </w:r>
    </w:p>
    <w:p w:rsidR="00854AF5" w:rsidRPr="00D13C24" w:rsidRDefault="00854AF5" w:rsidP="00854AF5">
      <w:pPr>
        <w:pStyle w:val="a4"/>
        <w:ind w:firstLine="708"/>
        <w:rPr>
          <w:rFonts w:ascii="Times New Roman" w:hAnsi="Times New Roman" w:cs="Times New Roman"/>
          <w:sz w:val="20"/>
          <w:szCs w:val="20"/>
          <w:lang w:val="kk-KZ"/>
        </w:rPr>
      </w:pPr>
      <w:r w:rsidRPr="00D13C24">
        <w:rPr>
          <w:rFonts w:ascii="Times New Roman" w:hAnsi="Times New Roman" w:cs="Times New Roman"/>
          <w:sz w:val="20"/>
          <w:szCs w:val="20"/>
          <w:lang w:val="kk-KZ"/>
        </w:rPr>
        <w:t>- дайын тапсырма-жаттығулар тіркелусіз де қолжетімді;</w:t>
      </w:r>
    </w:p>
    <w:p w:rsidR="00854AF5" w:rsidRPr="00D13C24" w:rsidRDefault="00854AF5" w:rsidP="00854AF5">
      <w:pPr>
        <w:pStyle w:val="a4"/>
        <w:ind w:firstLine="708"/>
        <w:rPr>
          <w:rFonts w:ascii="Times New Roman" w:hAnsi="Times New Roman" w:cs="Times New Roman"/>
          <w:sz w:val="20"/>
          <w:szCs w:val="20"/>
          <w:lang w:val="kk-KZ"/>
        </w:rPr>
      </w:pPr>
      <w:r w:rsidRPr="00D13C24">
        <w:rPr>
          <w:rFonts w:ascii="Times New Roman" w:hAnsi="Times New Roman" w:cs="Times New Roman"/>
          <w:sz w:val="20"/>
          <w:szCs w:val="20"/>
          <w:lang w:val="kk-KZ"/>
        </w:rPr>
        <w:t>- дайын жаттығулар негізінде жаңа жаттығу-тапсырмаларды жасау;</w:t>
      </w:r>
    </w:p>
    <w:p w:rsidR="00854AF5" w:rsidRPr="00D13C24" w:rsidRDefault="00854AF5" w:rsidP="00854AF5">
      <w:pPr>
        <w:pStyle w:val="a4"/>
        <w:ind w:firstLine="708"/>
        <w:rPr>
          <w:rFonts w:ascii="Times New Roman" w:hAnsi="Times New Roman" w:cs="Times New Roman"/>
          <w:sz w:val="20"/>
          <w:szCs w:val="20"/>
          <w:lang w:val="kk-KZ"/>
        </w:rPr>
      </w:pPr>
      <w:r w:rsidRPr="00D13C24">
        <w:rPr>
          <w:rFonts w:ascii="Times New Roman" w:hAnsi="Times New Roman" w:cs="Times New Roman"/>
          <w:sz w:val="20"/>
          <w:szCs w:val="20"/>
          <w:lang w:val="kk-KZ"/>
        </w:rPr>
        <w:t>- бар шаблондар негізінде жаңа тапсырмалар жасау;</w:t>
      </w:r>
    </w:p>
    <w:p w:rsidR="00854AF5" w:rsidRPr="00D13C24" w:rsidRDefault="00854AF5" w:rsidP="00854AF5">
      <w:pPr>
        <w:pStyle w:val="a4"/>
        <w:ind w:firstLine="708"/>
        <w:rPr>
          <w:rFonts w:ascii="Times New Roman" w:hAnsi="Times New Roman" w:cs="Times New Roman"/>
          <w:sz w:val="20"/>
          <w:szCs w:val="20"/>
          <w:lang w:val="kk-KZ"/>
        </w:rPr>
      </w:pPr>
      <w:r w:rsidRPr="00D13C24">
        <w:rPr>
          <w:rFonts w:ascii="Times New Roman" w:hAnsi="Times New Roman" w:cs="Times New Roman"/>
          <w:sz w:val="20"/>
          <w:szCs w:val="20"/>
          <w:lang w:val="kk-KZ"/>
        </w:rPr>
        <w:t>- тапсырмалар үшін мәтіндік сілтемені QR-коды ретінде де, веб-бетке қою коды ретінде де тіркелусіз алуға болады;</w:t>
      </w:r>
    </w:p>
    <w:p w:rsidR="00854AF5" w:rsidRPr="00D13C24" w:rsidRDefault="00854AF5" w:rsidP="00854AF5">
      <w:pPr>
        <w:pStyle w:val="a4"/>
        <w:ind w:firstLine="708"/>
        <w:rPr>
          <w:rFonts w:ascii="Times New Roman" w:hAnsi="Times New Roman" w:cs="Times New Roman"/>
          <w:sz w:val="20"/>
          <w:szCs w:val="20"/>
          <w:lang w:val="kk-KZ"/>
        </w:rPr>
      </w:pPr>
      <w:r w:rsidRPr="00D13C24">
        <w:rPr>
          <w:rFonts w:ascii="Times New Roman" w:hAnsi="Times New Roman" w:cs="Times New Roman"/>
          <w:sz w:val="20"/>
          <w:szCs w:val="20"/>
          <w:lang w:val="kk-KZ"/>
        </w:rPr>
        <w:t>- тапсырмаларды оффлайн режимінде орындау үшін дербес компьютерге сақтау мүмкіндігі;</w:t>
      </w:r>
    </w:p>
    <w:p w:rsidR="00854AF5" w:rsidRPr="00D13C24" w:rsidRDefault="00854AF5" w:rsidP="00854AF5">
      <w:pPr>
        <w:pStyle w:val="a4"/>
        <w:ind w:firstLine="708"/>
        <w:rPr>
          <w:rFonts w:ascii="Times New Roman" w:hAnsi="Times New Roman" w:cs="Times New Roman"/>
          <w:sz w:val="20"/>
          <w:szCs w:val="20"/>
          <w:lang w:val="kk-KZ"/>
        </w:rPr>
      </w:pPr>
      <w:r w:rsidRPr="00D13C24">
        <w:rPr>
          <w:rFonts w:ascii="Times New Roman" w:hAnsi="Times New Roman" w:cs="Times New Roman"/>
          <w:sz w:val="20"/>
          <w:szCs w:val="20"/>
          <w:lang w:val="kk-KZ"/>
        </w:rPr>
        <w:t>- әлеуметтік желілерге басып шығару тіркелусіз де мүмкін;</w:t>
      </w:r>
    </w:p>
    <w:p w:rsidR="00854AF5" w:rsidRPr="00D13C24" w:rsidRDefault="00854AF5" w:rsidP="00854AF5">
      <w:pPr>
        <w:pStyle w:val="a4"/>
        <w:ind w:firstLine="708"/>
        <w:rPr>
          <w:rFonts w:ascii="Times New Roman" w:hAnsi="Times New Roman" w:cs="Times New Roman"/>
          <w:sz w:val="20"/>
          <w:szCs w:val="20"/>
          <w:lang w:val="kk-KZ"/>
        </w:rPr>
      </w:pPr>
      <w:r w:rsidRPr="00D13C24">
        <w:rPr>
          <w:rFonts w:ascii="Times New Roman" w:hAnsi="Times New Roman" w:cs="Times New Roman"/>
          <w:sz w:val="20"/>
          <w:szCs w:val="20"/>
          <w:lang w:val="kk-KZ"/>
        </w:rPr>
        <w:t>- сыныппен жүмыс істеу үшін жұмыс кеңістігін жасау;</w:t>
      </w:r>
    </w:p>
    <w:p w:rsidR="00854AF5" w:rsidRPr="00D13C24" w:rsidRDefault="00854AF5" w:rsidP="00854AF5">
      <w:pPr>
        <w:pStyle w:val="a4"/>
        <w:ind w:firstLine="708"/>
        <w:rPr>
          <w:rFonts w:ascii="Times New Roman" w:hAnsi="Times New Roman" w:cs="Times New Roman"/>
          <w:sz w:val="20"/>
          <w:szCs w:val="20"/>
          <w:lang w:val="kk-KZ"/>
        </w:rPr>
      </w:pPr>
      <w:r w:rsidRPr="00D13C24">
        <w:rPr>
          <w:rFonts w:ascii="Times New Roman" w:hAnsi="Times New Roman" w:cs="Times New Roman"/>
          <w:sz w:val="20"/>
          <w:szCs w:val="20"/>
          <w:lang w:val="kk-KZ"/>
        </w:rPr>
        <w:lastRenderedPageBreak/>
        <w:t>Құрал-жабдықтарды жұмыс және топпен жұмыс жасау үшін қолдану мүмкіндігі (кейбір дайын тапсырмалармен тіркеусіз де жұмыс жасауға болады). сталған сервисте дайын тапсырма-жаттығуларды «Барлық жаттығулар» бөлімінен пайдалану қарапайым әрі ыңғайлы. Дайын ресурстарға қол жетімділік (доступ) тіркелмеген адамдар үшін де ашық. Яғни, мұғалім өз әріптестері жасаған тапсырма-жаттығуларды да көріп, пайдалана алады. Сондай-ақ, кез-келген тапсырманы архив түрінде жүктеп жеке сайтқа салуға болады.</w:t>
      </w:r>
    </w:p>
    <w:p w:rsidR="00854AF5" w:rsidRPr="00D13C24" w:rsidRDefault="00854AF5" w:rsidP="00854AF5">
      <w:pPr>
        <w:pStyle w:val="a4"/>
        <w:ind w:firstLine="708"/>
        <w:rPr>
          <w:rFonts w:ascii="Times New Roman" w:hAnsi="Times New Roman" w:cs="Times New Roman"/>
          <w:sz w:val="20"/>
          <w:szCs w:val="20"/>
          <w:lang w:val="kk-KZ"/>
        </w:rPr>
      </w:pPr>
      <w:r w:rsidRPr="00D13C24">
        <w:rPr>
          <w:rFonts w:ascii="Times New Roman" w:hAnsi="Times New Roman" w:cs="Times New Roman"/>
          <w:b/>
          <w:bCs/>
          <w:sz w:val="20"/>
          <w:szCs w:val="20"/>
          <w:shd w:val="clear" w:color="auto" w:fill="FFFFFF"/>
          <w:lang w:val="kk-KZ"/>
        </w:rPr>
        <w:t xml:space="preserve">Kahoot- </w:t>
      </w:r>
      <w:r w:rsidRPr="00D13C24">
        <w:rPr>
          <w:rFonts w:ascii="Times New Roman" w:hAnsi="Times New Roman" w:cs="Times New Roman"/>
          <w:bCs/>
          <w:sz w:val="20"/>
          <w:szCs w:val="20"/>
          <w:shd w:val="clear" w:color="auto" w:fill="FFFFFF"/>
          <w:lang w:val="kk-KZ"/>
        </w:rPr>
        <w:t xml:space="preserve">танымдық- ойын платформасы, әдетте мектеп қабырғасымен оқу орталықтарында қолданылады. Веб – сайтта ойынның каталогы көрсетілген. Каталогта бірнеше жауабы бар викториналар жүктелген. Осы платформаны білім алушылардың білімдерін тексеруге не сабақты пысықтауға өте тиімді. Бұл платформадағы ойынның ерекшелігі – ойын командалық ойын болып есептеледі, яғни ойынды интерактивті тақтада, проекторда, монитормен </w:t>
      </w:r>
      <w:hyperlink r:id="rId6" w:tooltip="VNC" w:history="1">
        <w:r w:rsidRPr="00D13C24">
          <w:rPr>
            <w:rStyle w:val="a3"/>
            <w:rFonts w:ascii="Times New Roman" w:hAnsi="Times New Roman" w:cs="Times New Roman"/>
            <w:color w:val="auto"/>
            <w:sz w:val="20"/>
            <w:szCs w:val="20"/>
            <w:u w:val="none"/>
            <w:lang w:val="kk-KZ"/>
          </w:rPr>
          <w:t>VNC</w:t>
        </w:r>
      </w:hyperlink>
      <w:r w:rsidRPr="00D13C24">
        <w:rPr>
          <w:rFonts w:ascii="Times New Roman" w:hAnsi="Times New Roman" w:cs="Times New Roman"/>
          <w:sz w:val="20"/>
          <w:szCs w:val="20"/>
          <w:lang w:val="kk-KZ"/>
        </w:rPr>
        <w:t xml:space="preserve">, </w:t>
      </w:r>
      <w:hyperlink r:id="rId7" w:tooltip="Jitsi" w:history="1">
        <w:r w:rsidRPr="00D13C24">
          <w:rPr>
            <w:rStyle w:val="a3"/>
            <w:rFonts w:ascii="Times New Roman" w:hAnsi="Times New Roman" w:cs="Times New Roman"/>
            <w:color w:val="auto"/>
            <w:sz w:val="20"/>
            <w:szCs w:val="20"/>
            <w:u w:val="none"/>
            <w:lang w:val="kk-KZ"/>
          </w:rPr>
          <w:t>Jitsi</w:t>
        </w:r>
      </w:hyperlink>
      <w:r w:rsidRPr="00D13C24">
        <w:rPr>
          <w:rFonts w:ascii="Times New Roman" w:hAnsi="Times New Roman" w:cs="Times New Roman"/>
          <w:sz w:val="20"/>
          <w:szCs w:val="20"/>
          <w:lang w:val="kk-KZ"/>
        </w:rPr>
        <w:t xml:space="preserve">, </w:t>
      </w:r>
      <w:hyperlink r:id="rId8" w:tooltip="Skype" w:history="1">
        <w:r w:rsidRPr="00D13C24">
          <w:rPr>
            <w:rStyle w:val="a3"/>
            <w:rFonts w:ascii="Times New Roman" w:hAnsi="Times New Roman" w:cs="Times New Roman"/>
            <w:color w:val="auto"/>
            <w:sz w:val="20"/>
            <w:szCs w:val="20"/>
            <w:u w:val="none"/>
            <w:lang w:val="kk-KZ"/>
          </w:rPr>
          <w:t>Skype</w:t>
        </w:r>
      </w:hyperlink>
      <w:r w:rsidRPr="00D13C24">
        <w:rPr>
          <w:rFonts w:ascii="Times New Roman" w:hAnsi="Times New Roman" w:cs="Times New Roman"/>
          <w:lang w:val="kk-KZ"/>
        </w:rPr>
        <w:t xml:space="preserve"> </w:t>
      </w:r>
      <w:r w:rsidRPr="00D13C24">
        <w:rPr>
          <w:rFonts w:ascii="Times New Roman" w:hAnsi="Times New Roman" w:cs="Times New Roman"/>
          <w:sz w:val="20"/>
          <w:szCs w:val="20"/>
          <w:lang w:val="kk-KZ"/>
        </w:rPr>
        <w:t>виртуальды экрандарда ойнауға болады. Ойынның ережесі жеңіл, әр ойыншы өз құрылғысында жауап береді, оқушылардың әр дұрыс жауабы үшін ұпайсаны артып отырады және де ойынға қатысушы әр бала өзінің неше ұпай жиғандарын үлкен экраннан бақылап отырады.</w:t>
      </w:r>
    </w:p>
    <w:p w:rsidR="00854AF5" w:rsidRPr="00D13C24" w:rsidRDefault="00854AF5" w:rsidP="00854AF5">
      <w:pPr>
        <w:pStyle w:val="a4"/>
        <w:ind w:firstLine="708"/>
        <w:rPr>
          <w:rFonts w:ascii="Times New Roman" w:hAnsi="Times New Roman" w:cs="Times New Roman"/>
          <w:bCs/>
          <w:sz w:val="20"/>
          <w:szCs w:val="20"/>
          <w:shd w:val="clear" w:color="auto" w:fill="FFFFFF"/>
          <w:lang w:val="kk-KZ"/>
        </w:rPr>
      </w:pPr>
      <w:r w:rsidRPr="00D13C24">
        <w:rPr>
          <w:rFonts w:ascii="Times New Roman" w:hAnsi="Times New Roman" w:cs="Times New Roman"/>
          <w:sz w:val="20"/>
          <w:szCs w:val="20"/>
          <w:lang w:val="kk-KZ"/>
        </w:rPr>
        <w:t>Қорыта келгенде, жоғарыда аталған интерактивті ойындарды өз сабағымда қолдану барысында оқушыларымның танымдық – қабілеттерінің артқанын аңғара кел еинтерактивті платформадағы түрлі ойындарды көбірек қолдану керектігін ұқтым.</w:t>
      </w:r>
    </w:p>
    <w:p w:rsidR="00854AF5" w:rsidRPr="00D13C24" w:rsidRDefault="00854AF5" w:rsidP="00854AF5">
      <w:pPr>
        <w:spacing w:after="0" w:line="240" w:lineRule="auto"/>
        <w:rPr>
          <w:rFonts w:ascii="Times New Roman" w:eastAsiaTheme="minorHAnsi" w:hAnsi="Times New Roman"/>
          <w:bCs/>
          <w:sz w:val="20"/>
          <w:szCs w:val="20"/>
          <w:shd w:val="clear" w:color="auto" w:fill="FFFFFF"/>
          <w:lang w:val="kk-KZ"/>
        </w:rPr>
      </w:pPr>
      <w:r w:rsidRPr="00D13C24">
        <w:rPr>
          <w:rFonts w:ascii="Times New Roman" w:hAnsi="Times New Roman"/>
          <w:bCs/>
          <w:sz w:val="20"/>
          <w:szCs w:val="20"/>
          <w:shd w:val="clear" w:color="auto" w:fill="FFFFFF"/>
          <w:lang w:val="kk-KZ"/>
        </w:rPr>
        <w:br w:type="page"/>
      </w:r>
    </w:p>
    <w:p w:rsidR="00786080" w:rsidRPr="00854AF5" w:rsidRDefault="00786080">
      <w:pPr>
        <w:rPr>
          <w:lang w:val="kk-KZ"/>
        </w:rPr>
      </w:pPr>
      <w:bookmarkStart w:id="0" w:name="_GoBack"/>
      <w:bookmarkEnd w:id="0"/>
    </w:p>
    <w:sectPr w:rsidR="00786080" w:rsidRPr="00854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57"/>
    <w:rsid w:val="00506C41"/>
    <w:rsid w:val="00786080"/>
    <w:rsid w:val="00854AF5"/>
    <w:rsid w:val="00BC6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A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4AF5"/>
    <w:rPr>
      <w:color w:val="0000FF"/>
      <w:u w:val="single"/>
    </w:rPr>
  </w:style>
  <w:style w:type="paragraph" w:styleId="a4">
    <w:name w:val="No Spacing"/>
    <w:link w:val="a5"/>
    <w:uiPriority w:val="1"/>
    <w:qFormat/>
    <w:rsid w:val="00854AF5"/>
    <w:pPr>
      <w:spacing w:after="0" w:line="240" w:lineRule="auto"/>
    </w:pPr>
  </w:style>
  <w:style w:type="character" w:customStyle="1" w:styleId="a5">
    <w:name w:val="Без интервала Знак"/>
    <w:link w:val="a4"/>
    <w:uiPriority w:val="1"/>
    <w:qFormat/>
    <w:rsid w:val="00854AF5"/>
  </w:style>
  <w:style w:type="character" w:customStyle="1" w:styleId="61acd">
    <w:name w:val="_61acd"/>
    <w:basedOn w:val="a0"/>
    <w:qFormat/>
    <w:rsid w:val="00854AF5"/>
  </w:style>
  <w:style w:type="paragraph" w:styleId="a6">
    <w:name w:val="Balloon Text"/>
    <w:basedOn w:val="a"/>
    <w:link w:val="a7"/>
    <w:uiPriority w:val="99"/>
    <w:semiHidden/>
    <w:unhideWhenUsed/>
    <w:rsid w:val="00854A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4AF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A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4AF5"/>
    <w:rPr>
      <w:color w:val="0000FF"/>
      <w:u w:val="single"/>
    </w:rPr>
  </w:style>
  <w:style w:type="paragraph" w:styleId="a4">
    <w:name w:val="No Spacing"/>
    <w:link w:val="a5"/>
    <w:uiPriority w:val="1"/>
    <w:qFormat/>
    <w:rsid w:val="00854AF5"/>
    <w:pPr>
      <w:spacing w:after="0" w:line="240" w:lineRule="auto"/>
    </w:pPr>
  </w:style>
  <w:style w:type="character" w:customStyle="1" w:styleId="a5">
    <w:name w:val="Без интервала Знак"/>
    <w:link w:val="a4"/>
    <w:uiPriority w:val="1"/>
    <w:qFormat/>
    <w:rsid w:val="00854AF5"/>
  </w:style>
  <w:style w:type="character" w:customStyle="1" w:styleId="61acd">
    <w:name w:val="_61acd"/>
    <w:basedOn w:val="a0"/>
    <w:qFormat/>
    <w:rsid w:val="00854AF5"/>
  </w:style>
  <w:style w:type="paragraph" w:styleId="a6">
    <w:name w:val="Balloon Text"/>
    <w:basedOn w:val="a"/>
    <w:link w:val="a7"/>
    <w:uiPriority w:val="99"/>
    <w:semiHidden/>
    <w:unhideWhenUsed/>
    <w:rsid w:val="00854A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4AF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kype" TargetMode="External"/><Relationship Id="rId3" Type="http://schemas.openxmlformats.org/officeDocument/2006/relationships/settings" Target="settings.xml"/><Relationship Id="rId7" Type="http://schemas.openxmlformats.org/officeDocument/2006/relationships/hyperlink" Target="https://ru.wikipedia.org/wiki/Jits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wikipedia.org/wiki/VN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2025-03-17T06:10:00Z</dcterms:created>
  <dcterms:modified xsi:type="dcterms:W3CDTF">2025-03-17T06:10:00Z</dcterms:modified>
</cp:coreProperties>
</file>